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1E6" w:rsidRPr="00C371E6" w:rsidRDefault="00C371E6" w:rsidP="00C371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C371E6">
        <w:rPr>
          <w:rFonts w:ascii="Roboto" w:hAnsi="Roboto"/>
          <w:color w:val="333333"/>
          <w:sz w:val="28"/>
        </w:rPr>
        <w:t>В постановлении Пленума Верховного Суда Российской Федерации от 19.12.2023 разъяснено, что наказание может быть отсрочено беременной женщине, женщине, имеющей ребенка в возрасте до 14 лет, мужчине, имеющему ребенка в возрасте до 14 лет, если он является единственным родителем.</w:t>
      </w:r>
    </w:p>
    <w:p w:rsidR="00C371E6" w:rsidRPr="00C371E6" w:rsidRDefault="00C371E6" w:rsidP="00C371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C371E6">
        <w:rPr>
          <w:rFonts w:ascii="Roboto" w:hAnsi="Roboto"/>
          <w:color w:val="333333"/>
          <w:sz w:val="28"/>
        </w:rPr>
        <w:t>При этом единственным родителем следует считать мужчину в случаях, когда, в частности, мать ребенка признана недееспособной, безвестно отсутствующей, умерла, объявлена умершей, лишена родительских прав или ограничена в них.</w:t>
      </w:r>
    </w:p>
    <w:p w:rsidR="00C371E6" w:rsidRPr="00C371E6" w:rsidRDefault="00C371E6" w:rsidP="00C371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C371E6">
        <w:rPr>
          <w:rFonts w:ascii="Roboto" w:hAnsi="Roboto"/>
          <w:color w:val="333333"/>
          <w:sz w:val="28"/>
        </w:rPr>
        <w:t>Также отсрочка может быть применена к усыновителям (</w:t>
      </w:r>
      <w:proofErr w:type="spellStart"/>
      <w:r w:rsidRPr="00C371E6">
        <w:rPr>
          <w:rFonts w:ascii="Roboto" w:hAnsi="Roboto"/>
          <w:color w:val="333333"/>
          <w:sz w:val="28"/>
        </w:rPr>
        <w:t>удочерителям</w:t>
      </w:r>
      <w:proofErr w:type="spellEnd"/>
      <w:r w:rsidRPr="00C371E6">
        <w:rPr>
          <w:rFonts w:ascii="Roboto" w:hAnsi="Roboto"/>
          <w:color w:val="333333"/>
          <w:sz w:val="28"/>
        </w:rPr>
        <w:t>) ребенка в возрасте до 14 лет и не предоставляется лицам, которые по решению суда ограничены в родительских правах или лишены их.</w:t>
      </w:r>
    </w:p>
    <w:p w:rsidR="00C371E6" w:rsidRPr="00C371E6" w:rsidRDefault="00C371E6" w:rsidP="00C371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C371E6">
        <w:rPr>
          <w:rFonts w:ascii="Roboto" w:hAnsi="Roboto"/>
          <w:color w:val="333333"/>
          <w:sz w:val="28"/>
        </w:rPr>
        <w:t>Кроме того, отсрочка возможна лишь при условии положительного поведения лица, его добросовестного отношения к исполнению обязанностей по воспитанию ребенка, исключающих какое-либо отрицательное воздействие.</w:t>
      </w:r>
    </w:p>
    <w:p w:rsidR="00C371E6" w:rsidRPr="00C371E6" w:rsidRDefault="00C371E6" w:rsidP="00C371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C371E6">
        <w:rPr>
          <w:rFonts w:ascii="Roboto" w:hAnsi="Roboto"/>
          <w:color w:val="333333"/>
          <w:sz w:val="28"/>
        </w:rPr>
        <w:t>Отсрочка наказания в виде лишения свободы беременной женщине возможна с фактического установления беременности, а осужденной к обязательным, исправительным и принудительным работам только со дня предоставления отпуска по беременности и родам.</w:t>
      </w:r>
    </w:p>
    <w:p w:rsidR="00443912" w:rsidRPr="00C371E6" w:rsidRDefault="00443912" w:rsidP="00C371E6">
      <w:pPr>
        <w:spacing w:after="0" w:line="240" w:lineRule="auto"/>
        <w:ind w:firstLine="709"/>
        <w:rPr>
          <w:sz w:val="28"/>
        </w:rPr>
      </w:pPr>
    </w:p>
    <w:sectPr w:rsidR="00443912" w:rsidRPr="00C37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371E6"/>
    <w:rsid w:val="00443912"/>
    <w:rsid w:val="00C3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2024-07-03T21:26:00Z</dcterms:created>
  <dcterms:modified xsi:type="dcterms:W3CDTF">2024-07-03T21:27:00Z</dcterms:modified>
</cp:coreProperties>
</file>